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58" w:rsidRPr="006A7AB3" w:rsidRDefault="002B4D58" w:rsidP="006A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B3">
        <w:rPr>
          <w:rFonts w:ascii="Times New Roman" w:hAnsi="Times New Roman" w:cs="Times New Roman"/>
          <w:b/>
          <w:sz w:val="24"/>
          <w:szCs w:val="24"/>
        </w:rPr>
        <w:t xml:space="preserve">Лингвистические исследования в </w:t>
      </w:r>
      <w:proofErr w:type="spellStart"/>
      <w:r w:rsidRPr="006A7AB3">
        <w:rPr>
          <w:rFonts w:ascii="Times New Roman" w:hAnsi="Times New Roman" w:cs="Times New Roman"/>
          <w:b/>
          <w:sz w:val="24"/>
          <w:szCs w:val="24"/>
        </w:rPr>
        <w:t>когнитивно</w:t>
      </w:r>
      <w:proofErr w:type="spellEnd"/>
      <w:r w:rsidRPr="006A7AB3">
        <w:rPr>
          <w:rFonts w:ascii="Times New Roman" w:hAnsi="Times New Roman" w:cs="Times New Roman"/>
          <w:b/>
          <w:sz w:val="24"/>
          <w:szCs w:val="24"/>
        </w:rPr>
        <w:t>-дискурсивной парадигме 1</w:t>
      </w:r>
    </w:p>
    <w:p w:rsidR="002B4D58" w:rsidRPr="006A7AB3" w:rsidRDefault="002B4D58">
      <w:pPr>
        <w:rPr>
          <w:rFonts w:ascii="Times New Roman" w:hAnsi="Times New Roman" w:cs="Times New Roman"/>
          <w:sz w:val="24"/>
          <w:szCs w:val="24"/>
        </w:rPr>
      </w:pPr>
      <w:r w:rsidRPr="006A7AB3">
        <w:rPr>
          <w:rFonts w:ascii="Times New Roman" w:hAnsi="Times New Roman" w:cs="Times New Roman"/>
          <w:i/>
          <w:sz w:val="24"/>
          <w:szCs w:val="24"/>
        </w:rPr>
        <w:t xml:space="preserve">Руководитель секции: </w:t>
      </w:r>
      <w:proofErr w:type="spellStart"/>
      <w:r w:rsidRPr="006A7AB3">
        <w:rPr>
          <w:rFonts w:ascii="Times New Roman" w:hAnsi="Times New Roman" w:cs="Times New Roman"/>
          <w:i/>
          <w:sz w:val="24"/>
          <w:szCs w:val="24"/>
        </w:rPr>
        <w:t>Кацунова</w:t>
      </w:r>
      <w:proofErr w:type="spellEnd"/>
      <w:r w:rsidRPr="006A7AB3">
        <w:rPr>
          <w:rFonts w:ascii="Times New Roman" w:hAnsi="Times New Roman" w:cs="Times New Roman"/>
          <w:i/>
          <w:sz w:val="24"/>
          <w:szCs w:val="24"/>
        </w:rPr>
        <w:t xml:space="preserve"> Наталья Николаевна</w:t>
      </w:r>
      <w:r w:rsidRPr="006A7AB3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6A7AB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6A7AB3">
        <w:rPr>
          <w:rFonts w:ascii="Times New Roman" w:hAnsi="Times New Roman" w:cs="Times New Roman"/>
          <w:sz w:val="24"/>
          <w:szCs w:val="24"/>
        </w:rPr>
        <w:t>. наук, доцент кафедры зарубежной лингвистики и теории языка</w:t>
      </w:r>
    </w:p>
    <w:p w:rsidR="002B4D58" w:rsidRPr="006A7AB3" w:rsidRDefault="002B4D58">
      <w:pPr>
        <w:rPr>
          <w:rFonts w:ascii="Times New Roman" w:hAnsi="Times New Roman" w:cs="Times New Roman"/>
          <w:sz w:val="24"/>
          <w:szCs w:val="24"/>
        </w:rPr>
      </w:pPr>
      <w:r w:rsidRPr="006A7AB3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Pr="00810976">
        <w:rPr>
          <w:rFonts w:ascii="Times New Roman" w:hAnsi="Times New Roman" w:cs="Times New Roman"/>
          <w:i/>
          <w:sz w:val="24"/>
          <w:szCs w:val="24"/>
        </w:rPr>
        <w:t>Чугунекова</w:t>
      </w:r>
      <w:proofErr w:type="spellEnd"/>
      <w:r w:rsidRPr="00810976">
        <w:rPr>
          <w:rFonts w:ascii="Times New Roman" w:hAnsi="Times New Roman" w:cs="Times New Roman"/>
          <w:i/>
          <w:sz w:val="24"/>
          <w:szCs w:val="24"/>
        </w:rPr>
        <w:t xml:space="preserve"> Галина Николаевна</w:t>
      </w:r>
      <w:r w:rsidRPr="006A7AB3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6A7AB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6A7AB3">
        <w:rPr>
          <w:rFonts w:ascii="Times New Roman" w:hAnsi="Times New Roman" w:cs="Times New Roman"/>
          <w:sz w:val="24"/>
          <w:szCs w:val="24"/>
        </w:rPr>
        <w:t>. наук, доцент кафедры зарубежной лингвистики и теории языка;</w:t>
      </w:r>
      <w:r w:rsidR="00810976">
        <w:rPr>
          <w:rFonts w:ascii="Times New Roman" w:hAnsi="Times New Roman" w:cs="Times New Roman"/>
          <w:sz w:val="24"/>
          <w:szCs w:val="24"/>
        </w:rPr>
        <w:t xml:space="preserve"> </w:t>
      </w:r>
      <w:r w:rsidRPr="00810976">
        <w:rPr>
          <w:rFonts w:ascii="Times New Roman" w:hAnsi="Times New Roman" w:cs="Times New Roman"/>
          <w:i/>
          <w:sz w:val="24"/>
          <w:szCs w:val="24"/>
        </w:rPr>
        <w:t>Ермакова Елена Владимировна</w:t>
      </w:r>
      <w:r w:rsidRPr="00357F4E">
        <w:rPr>
          <w:rFonts w:ascii="Times New Roman" w:hAnsi="Times New Roman" w:cs="Times New Roman"/>
          <w:sz w:val="24"/>
          <w:szCs w:val="24"/>
        </w:rPr>
        <w:t>,</w:t>
      </w:r>
      <w:r w:rsidRPr="006A7AB3">
        <w:rPr>
          <w:rFonts w:ascii="Times New Roman" w:hAnsi="Times New Roman" w:cs="Times New Roman"/>
          <w:sz w:val="24"/>
          <w:szCs w:val="24"/>
        </w:rPr>
        <w:t xml:space="preserve"> </w:t>
      </w:r>
      <w:r w:rsidR="006A7AB3" w:rsidRPr="006A7AB3">
        <w:rPr>
          <w:rFonts w:ascii="Times New Roman" w:hAnsi="Times New Roman" w:cs="Times New Roman"/>
          <w:sz w:val="24"/>
          <w:szCs w:val="24"/>
        </w:rPr>
        <w:t>практикующий переводчик</w:t>
      </w:r>
    </w:p>
    <w:tbl>
      <w:tblPr>
        <w:tblStyle w:val="a3"/>
        <w:tblW w:w="9937" w:type="dxa"/>
        <w:tblInd w:w="-318" w:type="dxa"/>
        <w:tblLook w:val="04A0" w:firstRow="1" w:lastRow="0" w:firstColumn="1" w:lastColumn="0" w:noHBand="0" w:noVBand="1"/>
      </w:tblPr>
      <w:tblGrid>
        <w:gridCol w:w="445"/>
        <w:gridCol w:w="2000"/>
        <w:gridCol w:w="1091"/>
        <w:gridCol w:w="4783"/>
        <w:gridCol w:w="1618"/>
      </w:tblGrid>
      <w:tr w:rsidR="006A7AB3" w:rsidRPr="006A7AB3" w:rsidTr="003C3879">
        <w:tc>
          <w:tcPr>
            <w:tcW w:w="445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0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091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4783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618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6A7AB3" w:rsidRPr="006A7AB3" w:rsidTr="003C3879">
        <w:tc>
          <w:tcPr>
            <w:tcW w:w="445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 Янина </w:t>
            </w: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Эльнуровна</w:t>
            </w:r>
            <w:proofErr w:type="spellEnd"/>
          </w:p>
        </w:tc>
        <w:tc>
          <w:tcPr>
            <w:tcW w:w="1091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3" w:type="dxa"/>
          </w:tcPr>
          <w:p w:rsidR="00810976" w:rsidRPr="00810976" w:rsidRDefault="00810976" w:rsidP="0081097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1097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Лексико-семантические особенности</w:t>
            </w:r>
          </w:p>
          <w:p w:rsidR="00810976" w:rsidRPr="00810976" w:rsidRDefault="00810976" w:rsidP="0081097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1097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религиозного дискурса во вторичных текстах</w:t>
            </w:r>
          </w:p>
          <w:p w:rsidR="00810976" w:rsidRPr="00810976" w:rsidRDefault="00810976" w:rsidP="0081097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(на материале англоязычной Б</w:t>
            </w:r>
            <w:r w:rsidRPr="0081097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иблии для</w:t>
            </w:r>
            <w:proofErr w:type="gramEnd"/>
          </w:p>
          <w:p w:rsidR="006A7AB3" w:rsidRPr="006A7AB3" w:rsidRDefault="00810976" w:rsidP="008109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детей)</w:t>
            </w:r>
          </w:p>
        </w:tc>
        <w:tc>
          <w:tcPr>
            <w:tcW w:w="1618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Максимова 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., директор УМЦ ООО «Академия открытого образования»</w:t>
            </w:r>
          </w:p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B3" w:rsidRPr="006A7AB3" w:rsidTr="003C3879">
        <w:tc>
          <w:tcPr>
            <w:tcW w:w="445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Денисова Любовь Андреевна</w:t>
            </w:r>
          </w:p>
        </w:tc>
        <w:tc>
          <w:tcPr>
            <w:tcW w:w="1091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2, 201</w:t>
            </w:r>
          </w:p>
        </w:tc>
        <w:tc>
          <w:tcPr>
            <w:tcW w:w="4783" w:type="dxa"/>
          </w:tcPr>
          <w:p w:rsidR="006A7AB3" w:rsidRPr="006A7AB3" w:rsidRDefault="003C3879" w:rsidP="003C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морфологических признаков рода и числа английских местоимений </w:t>
            </w:r>
          </w:p>
        </w:tc>
        <w:tc>
          <w:tcPr>
            <w:tcW w:w="1618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Кацунова</w:t>
            </w:r>
            <w:proofErr w:type="spellEnd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кфилн</w:t>
            </w:r>
            <w:proofErr w:type="spellEnd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6A7AB3" w:rsidRPr="006A7AB3" w:rsidTr="003C3879">
        <w:tc>
          <w:tcPr>
            <w:tcW w:w="445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Рыжков Александр Александрович</w:t>
            </w:r>
          </w:p>
        </w:tc>
        <w:tc>
          <w:tcPr>
            <w:tcW w:w="1091" w:type="dxa"/>
          </w:tcPr>
          <w:p w:rsidR="006A7AB3" w:rsidRPr="006A7AB3" w:rsidRDefault="006A7AB3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3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Оценочная лексика произведения </w:t>
            </w: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Дж</w:t>
            </w: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оулинг</w:t>
            </w:r>
            <w:proofErr w:type="spellEnd"/>
          </w:p>
          <w:p w:rsidR="006A7AB3" w:rsidRPr="006A7AB3" w:rsidRDefault="003C3879" w:rsidP="003C38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"Гарри Поттер и философский камень"</w:t>
            </w:r>
          </w:p>
        </w:tc>
        <w:tc>
          <w:tcPr>
            <w:tcW w:w="1618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Чугунекова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канд.</w:t>
            </w:r>
          </w:p>
          <w:p w:rsidR="006A7AB3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филол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наук</w:t>
            </w:r>
          </w:p>
        </w:tc>
      </w:tr>
      <w:tr w:rsidR="006A7AB3" w:rsidRPr="006A7AB3" w:rsidTr="003C3879">
        <w:tc>
          <w:tcPr>
            <w:tcW w:w="445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Семенова Елизавета</w:t>
            </w:r>
            <w:r w:rsidR="003C3879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091" w:type="dxa"/>
          </w:tcPr>
          <w:p w:rsidR="006A7AB3" w:rsidRPr="006A7AB3" w:rsidRDefault="006A7AB3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3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Номинация лица в </w:t>
            </w: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бытовом</w:t>
            </w:r>
            <w:proofErr w:type="gram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художественном дискурсе (на материале</w:t>
            </w:r>
            <w:proofErr w:type="gramEnd"/>
          </w:p>
          <w:p w:rsidR="006A7AB3" w:rsidRPr="006A7AB3" w:rsidRDefault="003C3879" w:rsidP="003C38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английского языка)</w:t>
            </w:r>
          </w:p>
        </w:tc>
        <w:tc>
          <w:tcPr>
            <w:tcW w:w="1618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Амзаракова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д-р </w:t>
            </w: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филол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6A7AB3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наук, доцент</w:t>
            </w:r>
          </w:p>
        </w:tc>
      </w:tr>
      <w:tr w:rsidR="006A7AB3" w:rsidRPr="006A7AB3" w:rsidTr="003C3879">
        <w:tc>
          <w:tcPr>
            <w:tcW w:w="445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Ханды</w:t>
            </w:r>
            <w:proofErr w:type="spellEnd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 Инга Андриановна</w:t>
            </w:r>
          </w:p>
        </w:tc>
        <w:tc>
          <w:tcPr>
            <w:tcW w:w="1091" w:type="dxa"/>
          </w:tcPr>
          <w:p w:rsidR="006A7AB3" w:rsidRPr="006A7AB3" w:rsidRDefault="006A7AB3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3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Языковые особенности социальной</w:t>
            </w:r>
            <w:proofErr w:type="gramEnd"/>
          </w:p>
          <w:p w:rsidR="006A7AB3" w:rsidRPr="006A7AB3" w:rsidRDefault="003C3879" w:rsidP="003C38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рекламы по борьбе с COVID-19</w:t>
            </w:r>
          </w:p>
        </w:tc>
        <w:tc>
          <w:tcPr>
            <w:tcW w:w="1618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Топоева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канд.</w:t>
            </w:r>
          </w:p>
          <w:p w:rsidR="006A7AB3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филол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наук</w:t>
            </w:r>
          </w:p>
        </w:tc>
      </w:tr>
      <w:tr w:rsidR="006A7AB3" w:rsidRPr="006A7AB3" w:rsidTr="003C3879">
        <w:tc>
          <w:tcPr>
            <w:tcW w:w="445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Харченко Нина Максимовна</w:t>
            </w:r>
          </w:p>
        </w:tc>
        <w:tc>
          <w:tcPr>
            <w:tcW w:w="1091" w:type="dxa"/>
          </w:tcPr>
          <w:p w:rsidR="006A7AB3" w:rsidRPr="006A7AB3" w:rsidRDefault="006A7AB3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3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Языковая репрезентация образа</w:t>
            </w:r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автомобиля в рекламном дискурсе (на</w:t>
            </w:r>
            <w:proofErr w:type="gramEnd"/>
          </w:p>
          <w:p w:rsidR="006A7AB3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материале</w:t>
            </w:r>
            <w:proofErr w:type="gram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английского языка)</w:t>
            </w:r>
          </w:p>
        </w:tc>
        <w:tc>
          <w:tcPr>
            <w:tcW w:w="1618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Свистунова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канд.</w:t>
            </w:r>
          </w:p>
          <w:p w:rsidR="006A7AB3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филол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наук, доцент</w:t>
            </w:r>
          </w:p>
        </w:tc>
      </w:tr>
      <w:tr w:rsidR="006A7AB3" w:rsidRPr="006A7AB3" w:rsidTr="003C3879">
        <w:tc>
          <w:tcPr>
            <w:tcW w:w="445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Чичинина</w:t>
            </w:r>
            <w:proofErr w:type="spellEnd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 Алина Артемовна</w:t>
            </w:r>
          </w:p>
        </w:tc>
        <w:tc>
          <w:tcPr>
            <w:tcW w:w="1091" w:type="dxa"/>
          </w:tcPr>
          <w:p w:rsidR="006A7AB3" w:rsidRPr="006A7AB3" w:rsidRDefault="006A7AB3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3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Особенности языковой репрезентации</w:t>
            </w:r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эмоций в авторской речи и в речи</w:t>
            </w:r>
          </w:p>
          <w:p w:rsidR="006A7AB3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персонажей в романах Д.Г. Лоуренса</w:t>
            </w:r>
          </w:p>
        </w:tc>
        <w:tc>
          <w:tcPr>
            <w:tcW w:w="1618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Свистунова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И, канд.</w:t>
            </w:r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филол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наук, доцент</w:t>
            </w:r>
          </w:p>
          <w:p w:rsidR="006A7AB3" w:rsidRPr="006A7AB3" w:rsidRDefault="006A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79" w:rsidRPr="006A7AB3" w:rsidTr="003C3879">
        <w:tc>
          <w:tcPr>
            <w:tcW w:w="445" w:type="dxa"/>
          </w:tcPr>
          <w:p w:rsidR="003C3879" w:rsidRPr="006A7AB3" w:rsidRDefault="003C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:rsidR="003C3879" w:rsidRPr="006A7AB3" w:rsidRDefault="003C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Шуркина Валерия Евгеньевна</w:t>
            </w:r>
          </w:p>
        </w:tc>
        <w:tc>
          <w:tcPr>
            <w:tcW w:w="1091" w:type="dxa"/>
          </w:tcPr>
          <w:p w:rsidR="003C3879" w:rsidRPr="006A7AB3" w:rsidRDefault="003C3879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3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Понятийная и образная составляющая</w:t>
            </w:r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концепта WEATHER (на материале</w:t>
            </w:r>
            <w:proofErr w:type="gramEnd"/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английского языка)</w:t>
            </w:r>
          </w:p>
        </w:tc>
        <w:tc>
          <w:tcPr>
            <w:tcW w:w="1618" w:type="dxa"/>
          </w:tcPr>
          <w:p w:rsidR="003C3879" w:rsidRPr="003C3879" w:rsidRDefault="003C3879" w:rsidP="000304C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Свистунова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И, канд.</w:t>
            </w:r>
          </w:p>
          <w:p w:rsidR="003C3879" w:rsidRPr="006A7AB3" w:rsidRDefault="003C3879" w:rsidP="003C38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филол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наук, доцент</w:t>
            </w:r>
          </w:p>
        </w:tc>
      </w:tr>
      <w:tr w:rsidR="003C3879" w:rsidRPr="006A7AB3" w:rsidTr="003C3879">
        <w:tc>
          <w:tcPr>
            <w:tcW w:w="445" w:type="dxa"/>
          </w:tcPr>
          <w:p w:rsidR="003C3879" w:rsidRPr="006A7AB3" w:rsidRDefault="003C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3C3879" w:rsidRPr="006A7AB3" w:rsidRDefault="003C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Щупель</w:t>
            </w:r>
            <w:proofErr w:type="spellEnd"/>
            <w:r w:rsidRPr="006A7AB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091" w:type="dxa"/>
          </w:tcPr>
          <w:p w:rsidR="003C3879" w:rsidRPr="006A7AB3" w:rsidRDefault="003C3879" w:rsidP="002E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B3">
              <w:rPr>
                <w:rFonts w:ascii="Times New Roman" w:hAnsi="Times New Roman" w:cs="Times New Roman"/>
                <w:sz w:val="24"/>
                <w:szCs w:val="24"/>
              </w:rPr>
              <w:t>4, 401</w:t>
            </w:r>
          </w:p>
        </w:tc>
        <w:tc>
          <w:tcPr>
            <w:tcW w:w="4783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Семантические особенности </w:t>
            </w: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английских</w:t>
            </w:r>
            <w:proofErr w:type="gramEnd"/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синтаксических структур с инфинитивом </w:t>
            </w: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англоязычных газетных </w:t>
            </w:r>
            <w:proofErr w:type="gram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текстах</w:t>
            </w:r>
            <w:proofErr w:type="gram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 проблемах</w:t>
            </w:r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молодежи</w:t>
            </w:r>
          </w:p>
        </w:tc>
        <w:tc>
          <w:tcPr>
            <w:tcW w:w="1618" w:type="dxa"/>
          </w:tcPr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Яцко 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bookmarkStart w:id="0" w:name="_GoBack"/>
            <w:bookmarkEnd w:id="0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канд.</w:t>
            </w:r>
          </w:p>
          <w:p w:rsidR="003C3879" w:rsidRPr="003C3879" w:rsidRDefault="003C3879" w:rsidP="003C38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филол</w:t>
            </w:r>
            <w:proofErr w:type="spellEnd"/>
            <w:r w:rsidRPr="003C387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наук, доцент</w:t>
            </w:r>
          </w:p>
          <w:p w:rsidR="003C3879" w:rsidRPr="006A7AB3" w:rsidRDefault="003C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62C" w:rsidRPr="006A7AB3" w:rsidRDefault="00B0262C">
      <w:pPr>
        <w:rPr>
          <w:rFonts w:ascii="Times New Roman" w:hAnsi="Times New Roman" w:cs="Times New Roman"/>
          <w:sz w:val="24"/>
          <w:szCs w:val="24"/>
        </w:rPr>
      </w:pPr>
    </w:p>
    <w:p w:rsidR="006A7AB3" w:rsidRDefault="006A7AB3" w:rsidP="006A7AB3"/>
    <w:sectPr w:rsidR="006A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58"/>
    <w:rsid w:val="002B4D58"/>
    <w:rsid w:val="00357F4E"/>
    <w:rsid w:val="003C3879"/>
    <w:rsid w:val="006A7AB3"/>
    <w:rsid w:val="00810976"/>
    <w:rsid w:val="00B0262C"/>
    <w:rsid w:val="00C554CF"/>
    <w:rsid w:val="00D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П. Кызынгашева</cp:lastModifiedBy>
  <cp:revision>3</cp:revision>
  <dcterms:created xsi:type="dcterms:W3CDTF">2022-03-23T07:57:00Z</dcterms:created>
  <dcterms:modified xsi:type="dcterms:W3CDTF">2022-04-05T04:15:00Z</dcterms:modified>
</cp:coreProperties>
</file>